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1436" w:rsidRPr="00AA2D2B" w:rsidRDefault="00391436" w:rsidP="00FF2F6B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AA2D2B">
        <w:rPr>
          <w:rFonts w:ascii="Times New Roman" w:hAnsi="Times New Roman" w:cs="Times New Roman"/>
          <w:b/>
          <w:bCs/>
          <w:sz w:val="20"/>
          <w:szCs w:val="20"/>
        </w:rPr>
        <w:t>A külső erők felsz</w:t>
      </w:r>
      <w:r w:rsidR="000936B5" w:rsidRPr="00AA2D2B">
        <w:rPr>
          <w:rFonts w:ascii="Times New Roman" w:hAnsi="Times New Roman" w:cs="Times New Roman"/>
          <w:b/>
          <w:bCs/>
          <w:sz w:val="20"/>
          <w:szCs w:val="20"/>
        </w:rPr>
        <w:t>ínformálása</w:t>
      </w:r>
    </w:p>
    <w:p w:rsidR="00391436" w:rsidRPr="00AA2D2B" w:rsidRDefault="00391436" w:rsidP="00FF2F6B">
      <w:pPr>
        <w:spacing w:after="0" w:afterAutospacing="0"/>
        <w:jc w:val="both"/>
        <w:rPr>
          <w:rFonts w:ascii="Times New Roman" w:hAnsi="Times New Roman" w:cs="Times New Roman"/>
          <w:sz w:val="20"/>
          <w:szCs w:val="20"/>
        </w:rPr>
      </w:pPr>
      <w:r w:rsidRPr="00AA2D2B">
        <w:rPr>
          <w:rFonts w:ascii="Times New Roman" w:hAnsi="Times New Roman" w:cs="Times New Roman"/>
          <w:b/>
          <w:bCs/>
          <w:sz w:val="20"/>
          <w:szCs w:val="20"/>
        </w:rPr>
        <w:t xml:space="preserve">Külső erők: </w:t>
      </w:r>
      <w:r w:rsidRPr="00AA2D2B">
        <w:rPr>
          <w:rFonts w:ascii="Times New Roman" w:hAnsi="Times New Roman" w:cs="Times New Roman"/>
          <w:sz w:val="20"/>
          <w:szCs w:val="20"/>
        </w:rPr>
        <w:t>a víz, a jégtakaró, a szél, a napsugárzás, és az élőlények.</w:t>
      </w:r>
    </w:p>
    <w:p w:rsidR="008B251A" w:rsidRPr="00AA2D2B" w:rsidRDefault="00AA2D2B" w:rsidP="00FF2F6B">
      <w:pPr>
        <w:numPr>
          <w:ilvl w:val="0"/>
          <w:numId w:val="1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0"/>
          <w:szCs w:val="20"/>
        </w:rPr>
      </w:pPr>
      <w:r w:rsidRPr="00AA2D2B">
        <w:rPr>
          <w:rFonts w:ascii="Times New Roman" w:hAnsi="Times New Roman" w:cs="Times New Roman"/>
          <w:sz w:val="20"/>
          <w:szCs w:val="20"/>
        </w:rPr>
        <w:t>A külső erők felszín</w:t>
      </w:r>
      <w:r w:rsidR="004A7094">
        <w:rPr>
          <w:rFonts w:ascii="Times New Roman" w:hAnsi="Times New Roman" w:cs="Times New Roman"/>
          <w:sz w:val="20"/>
          <w:szCs w:val="20"/>
        </w:rPr>
        <w:t>formáló tevékenységei az erózió</w:t>
      </w:r>
      <w:r w:rsidRPr="00AA2D2B">
        <w:rPr>
          <w:rFonts w:ascii="Times New Roman" w:hAnsi="Times New Roman" w:cs="Times New Roman"/>
          <w:sz w:val="20"/>
          <w:szCs w:val="20"/>
        </w:rPr>
        <w:t xml:space="preserve"> (lepusztulás), szállítás és feltöltődés.</w:t>
      </w:r>
    </w:p>
    <w:p w:rsidR="00391436" w:rsidRPr="00AA2D2B" w:rsidRDefault="00391436" w:rsidP="00FF2F6B">
      <w:pPr>
        <w:spacing w:after="0" w:afterAutospacing="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AA2D2B">
        <w:rPr>
          <w:rFonts w:ascii="Times New Roman" w:hAnsi="Times New Roman" w:cs="Times New Roman"/>
          <w:b/>
          <w:bCs/>
          <w:sz w:val="20"/>
          <w:szCs w:val="20"/>
        </w:rPr>
        <w:t>A.</w:t>
      </w:r>
      <w:proofErr w:type="gramEnd"/>
      <w:r w:rsidRPr="00AA2D2B">
        <w:rPr>
          <w:rFonts w:ascii="Times New Roman" w:hAnsi="Times New Roman" w:cs="Times New Roman"/>
          <w:b/>
          <w:bCs/>
          <w:sz w:val="20"/>
          <w:szCs w:val="20"/>
        </w:rPr>
        <w:t>) A folyóvizek felszínformálása:</w:t>
      </w:r>
    </w:p>
    <w:p w:rsidR="008B251A" w:rsidRPr="00AA2D2B" w:rsidRDefault="00AA2D2B" w:rsidP="00FF2F6B">
      <w:pPr>
        <w:numPr>
          <w:ilvl w:val="0"/>
          <w:numId w:val="2"/>
        </w:numPr>
        <w:spacing w:after="0" w:afterAutospacing="0"/>
        <w:jc w:val="both"/>
        <w:rPr>
          <w:rFonts w:ascii="Times New Roman" w:hAnsi="Times New Roman" w:cs="Times New Roman"/>
          <w:sz w:val="20"/>
          <w:szCs w:val="20"/>
        </w:rPr>
      </w:pPr>
      <w:r w:rsidRPr="00AA2D2B">
        <w:rPr>
          <w:rFonts w:ascii="Times New Roman" w:hAnsi="Times New Roman" w:cs="Times New Roman"/>
          <w:sz w:val="20"/>
          <w:szCs w:val="20"/>
        </w:rPr>
        <w:t>a folyóvizek pusztító, szállító és felhalmozó munkát végeznek, melyek eltérnek folyószakaszonként</w:t>
      </w:r>
    </w:p>
    <w:p w:rsidR="008B251A" w:rsidRPr="00AA2D2B" w:rsidRDefault="00AA2D2B" w:rsidP="00FF2F6B">
      <w:pPr>
        <w:numPr>
          <w:ilvl w:val="0"/>
          <w:numId w:val="2"/>
        </w:numPr>
        <w:spacing w:after="0" w:afterAutospacing="0"/>
        <w:jc w:val="both"/>
        <w:rPr>
          <w:rFonts w:ascii="Times New Roman" w:hAnsi="Times New Roman" w:cs="Times New Roman"/>
          <w:sz w:val="20"/>
          <w:szCs w:val="20"/>
        </w:rPr>
      </w:pPr>
      <w:r w:rsidRPr="00AA2D2B">
        <w:rPr>
          <w:rFonts w:ascii="Times New Roman" w:hAnsi="Times New Roman" w:cs="Times New Roman"/>
          <w:sz w:val="20"/>
          <w:szCs w:val="20"/>
        </w:rPr>
        <w:t xml:space="preserve">a </w:t>
      </w:r>
      <w:r w:rsidRPr="004A7094">
        <w:rPr>
          <w:rFonts w:ascii="Times New Roman" w:hAnsi="Times New Roman" w:cs="Times New Roman"/>
          <w:b/>
          <w:sz w:val="20"/>
          <w:szCs w:val="20"/>
        </w:rPr>
        <w:t>hegyvidéki szakaszon</w:t>
      </w:r>
      <w:r w:rsidRPr="00AA2D2B">
        <w:rPr>
          <w:rFonts w:ascii="Times New Roman" w:hAnsi="Times New Roman" w:cs="Times New Roman"/>
          <w:sz w:val="20"/>
          <w:szCs w:val="20"/>
        </w:rPr>
        <w:t xml:space="preserve"> a pusztító, szállító munkája erőteljesebb</w:t>
      </w:r>
      <w:proofErr w:type="gramStart"/>
      <w:r w:rsidRPr="00AA2D2B">
        <w:rPr>
          <w:rFonts w:ascii="Times New Roman" w:hAnsi="Times New Roman" w:cs="Times New Roman"/>
          <w:sz w:val="20"/>
          <w:szCs w:val="20"/>
        </w:rPr>
        <w:t xml:space="preserve">, </w:t>
      </w:r>
      <w:r w:rsidRPr="004A7094">
        <w:rPr>
          <w:rFonts w:ascii="Times New Roman" w:hAnsi="Times New Roman" w:cs="Times New Roman"/>
          <w:b/>
          <w:sz w:val="20"/>
          <w:szCs w:val="20"/>
        </w:rPr>
        <w:t>,</w:t>
      </w:r>
      <w:proofErr w:type="gramEnd"/>
      <w:r w:rsidRPr="004A7094">
        <w:rPr>
          <w:rFonts w:ascii="Times New Roman" w:hAnsi="Times New Roman" w:cs="Times New Roman"/>
          <w:b/>
          <w:sz w:val="20"/>
          <w:szCs w:val="20"/>
        </w:rPr>
        <w:t>,V</w:t>
      </w:r>
      <w:r w:rsidRPr="004A7094">
        <w:rPr>
          <w:rFonts w:ascii="Times New Roman" w:hAnsi="Times New Roman" w:cs="Times New Roman"/>
          <w:b/>
          <w:sz w:val="20"/>
          <w:szCs w:val="20"/>
          <w:lang w:val="en-GB"/>
        </w:rPr>
        <w:t xml:space="preserve">” </w:t>
      </w:r>
      <w:r w:rsidRPr="004A7094">
        <w:rPr>
          <w:rFonts w:ascii="Times New Roman" w:hAnsi="Times New Roman" w:cs="Times New Roman"/>
          <w:b/>
          <w:sz w:val="20"/>
          <w:szCs w:val="20"/>
        </w:rPr>
        <w:t>alakú folyóvölgyeket</w:t>
      </w:r>
      <w:r w:rsidRPr="00AA2D2B">
        <w:rPr>
          <w:rFonts w:ascii="Times New Roman" w:hAnsi="Times New Roman" w:cs="Times New Roman"/>
          <w:sz w:val="20"/>
          <w:szCs w:val="20"/>
        </w:rPr>
        <w:t xml:space="preserve"> hoz létre</w:t>
      </w:r>
    </w:p>
    <w:p w:rsidR="008B251A" w:rsidRPr="00AA2D2B" w:rsidRDefault="00AA2D2B" w:rsidP="00FF2F6B">
      <w:pPr>
        <w:numPr>
          <w:ilvl w:val="0"/>
          <w:numId w:val="2"/>
        </w:numPr>
        <w:spacing w:after="0" w:afterAutospacing="0"/>
        <w:jc w:val="both"/>
        <w:rPr>
          <w:rFonts w:ascii="Times New Roman" w:hAnsi="Times New Roman" w:cs="Times New Roman"/>
          <w:sz w:val="20"/>
          <w:szCs w:val="20"/>
        </w:rPr>
      </w:pPr>
      <w:r w:rsidRPr="00AA2D2B">
        <w:rPr>
          <w:rFonts w:ascii="Times New Roman" w:hAnsi="Times New Roman" w:cs="Times New Roman"/>
          <w:sz w:val="20"/>
          <w:szCs w:val="20"/>
        </w:rPr>
        <w:t xml:space="preserve">az alföldi, </w:t>
      </w:r>
      <w:r w:rsidRPr="004A7094">
        <w:rPr>
          <w:rFonts w:ascii="Times New Roman" w:hAnsi="Times New Roman" w:cs="Times New Roman"/>
          <w:b/>
          <w:sz w:val="20"/>
          <w:szCs w:val="20"/>
        </w:rPr>
        <w:t>síkvidéki szakaszon</w:t>
      </w:r>
      <w:r w:rsidRPr="00AA2D2B">
        <w:rPr>
          <w:rFonts w:ascii="Times New Roman" w:hAnsi="Times New Roman" w:cs="Times New Roman"/>
          <w:sz w:val="20"/>
          <w:szCs w:val="20"/>
        </w:rPr>
        <w:t xml:space="preserve"> a folyóvizek felhalmozó, hordalék lerakó munkája jele</w:t>
      </w:r>
      <w:r>
        <w:rPr>
          <w:rFonts w:ascii="Times New Roman" w:hAnsi="Times New Roman" w:cs="Times New Roman"/>
          <w:sz w:val="20"/>
          <w:szCs w:val="20"/>
        </w:rPr>
        <w:t>n</w:t>
      </w:r>
      <w:r w:rsidRPr="00AA2D2B">
        <w:rPr>
          <w:rFonts w:ascii="Times New Roman" w:hAnsi="Times New Roman" w:cs="Times New Roman"/>
          <w:sz w:val="20"/>
          <w:szCs w:val="20"/>
        </w:rPr>
        <w:t xml:space="preserve">tős, ezen a területen a folyók kanyargó mozgást végeznek, amelyeket </w:t>
      </w:r>
      <w:proofErr w:type="spellStart"/>
      <w:r w:rsidRPr="004A7094">
        <w:rPr>
          <w:rFonts w:ascii="Times New Roman" w:hAnsi="Times New Roman" w:cs="Times New Roman"/>
          <w:b/>
          <w:sz w:val="20"/>
          <w:szCs w:val="20"/>
        </w:rPr>
        <w:t>meandereknek</w:t>
      </w:r>
      <w:proofErr w:type="spellEnd"/>
      <w:r w:rsidRPr="00AA2D2B">
        <w:rPr>
          <w:rFonts w:ascii="Times New Roman" w:hAnsi="Times New Roman" w:cs="Times New Roman"/>
          <w:sz w:val="20"/>
          <w:szCs w:val="20"/>
        </w:rPr>
        <w:t xml:space="preserve"> nevezzük.</w:t>
      </w:r>
    </w:p>
    <w:p w:rsidR="00391436" w:rsidRPr="00AA2D2B" w:rsidRDefault="00391436" w:rsidP="00FF2F6B">
      <w:pPr>
        <w:spacing w:after="0" w:afterAutospacing="0"/>
        <w:jc w:val="both"/>
        <w:rPr>
          <w:rFonts w:ascii="Times New Roman" w:hAnsi="Times New Roman" w:cs="Times New Roman"/>
          <w:sz w:val="20"/>
          <w:szCs w:val="20"/>
        </w:rPr>
      </w:pPr>
      <w:r w:rsidRPr="00AA2D2B">
        <w:rPr>
          <w:rFonts w:ascii="Times New Roman" w:hAnsi="Times New Roman" w:cs="Times New Roman"/>
          <w:b/>
          <w:bCs/>
          <w:sz w:val="20"/>
          <w:szCs w:val="20"/>
        </w:rPr>
        <w:t>B.) A jégtakaró felszínformálása:</w:t>
      </w:r>
    </w:p>
    <w:p w:rsidR="00391436" w:rsidRPr="00AA2D2B" w:rsidRDefault="00AA2D2B" w:rsidP="00FF2F6B">
      <w:pPr>
        <w:numPr>
          <w:ilvl w:val="0"/>
          <w:numId w:val="3"/>
        </w:numPr>
        <w:spacing w:after="0" w:afterAutospacing="0"/>
        <w:contextualSpacing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AA2D2B">
        <w:rPr>
          <w:rFonts w:ascii="Times New Roman" w:hAnsi="Times New Roman" w:cs="Times New Roman"/>
          <w:sz w:val="20"/>
          <w:szCs w:val="20"/>
        </w:rPr>
        <w:t>két típusú</w:t>
      </w:r>
      <w:proofErr w:type="gramEnd"/>
      <w:r w:rsidRPr="00AA2D2B">
        <w:rPr>
          <w:rFonts w:ascii="Times New Roman" w:hAnsi="Times New Roman" w:cs="Times New Roman"/>
          <w:sz w:val="20"/>
          <w:szCs w:val="20"/>
        </w:rPr>
        <w:t xml:space="preserve"> jégtakarót különböztetünk meg:</w:t>
      </w:r>
    </w:p>
    <w:p w:rsidR="008B251A" w:rsidRPr="00AA2D2B" w:rsidRDefault="00AA2D2B" w:rsidP="00FF2F6B">
      <w:pPr>
        <w:numPr>
          <w:ilvl w:val="0"/>
          <w:numId w:val="4"/>
        </w:numPr>
        <w:spacing w:after="0" w:afterAutospacing="0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4A7094">
        <w:rPr>
          <w:rFonts w:ascii="Times New Roman" w:hAnsi="Times New Roman" w:cs="Times New Roman"/>
          <w:b/>
          <w:sz w:val="20"/>
          <w:szCs w:val="20"/>
        </w:rPr>
        <w:t>Sarki jégtakaró</w:t>
      </w:r>
      <w:r w:rsidRPr="00AA2D2B">
        <w:rPr>
          <w:rFonts w:ascii="Times New Roman" w:hAnsi="Times New Roman" w:cs="Times New Roman"/>
          <w:sz w:val="20"/>
          <w:szCs w:val="20"/>
        </w:rPr>
        <w:t xml:space="preserve"> (belföldi jégtakaró): Antarktisz, Grönland, Izland jégtakarói.</w:t>
      </w:r>
    </w:p>
    <w:p w:rsidR="008B251A" w:rsidRPr="00AA2D2B" w:rsidRDefault="00AA2D2B" w:rsidP="00FF2F6B">
      <w:pPr>
        <w:numPr>
          <w:ilvl w:val="0"/>
          <w:numId w:val="4"/>
        </w:numPr>
        <w:spacing w:after="0" w:afterAutospacing="0"/>
        <w:jc w:val="both"/>
        <w:rPr>
          <w:rFonts w:ascii="Times New Roman" w:hAnsi="Times New Roman" w:cs="Times New Roman"/>
          <w:sz w:val="20"/>
          <w:szCs w:val="20"/>
        </w:rPr>
      </w:pPr>
      <w:r w:rsidRPr="004A7094">
        <w:rPr>
          <w:rFonts w:ascii="Times New Roman" w:hAnsi="Times New Roman" w:cs="Times New Roman"/>
          <w:b/>
          <w:sz w:val="20"/>
          <w:szCs w:val="20"/>
        </w:rPr>
        <w:t>Magashegyi gleccserek</w:t>
      </w:r>
      <w:r w:rsidRPr="00AA2D2B">
        <w:rPr>
          <w:rFonts w:ascii="Times New Roman" w:hAnsi="Times New Roman" w:cs="Times New Roman"/>
          <w:sz w:val="20"/>
          <w:szCs w:val="20"/>
        </w:rPr>
        <w:t>: az Alpokban 300</w:t>
      </w:r>
      <w:r w:rsidR="004A7094">
        <w:rPr>
          <w:rFonts w:ascii="Times New Roman" w:hAnsi="Times New Roman" w:cs="Times New Roman"/>
          <w:sz w:val="20"/>
          <w:szCs w:val="20"/>
        </w:rPr>
        <w:t xml:space="preserve">0 m felett találhatók (jégár) </w:t>
      </w:r>
      <w:r w:rsidRPr="00AA2D2B">
        <w:rPr>
          <w:rFonts w:ascii="Times New Roman" w:hAnsi="Times New Roman" w:cs="Times New Roman"/>
          <w:sz w:val="20"/>
          <w:szCs w:val="20"/>
        </w:rPr>
        <w:t xml:space="preserve">pl. Európa </w:t>
      </w:r>
      <w:proofErr w:type="gramStart"/>
      <w:r w:rsidRPr="00AA2D2B">
        <w:rPr>
          <w:rFonts w:ascii="Times New Roman" w:hAnsi="Times New Roman" w:cs="Times New Roman"/>
          <w:sz w:val="20"/>
          <w:szCs w:val="20"/>
        </w:rPr>
        <w:t>leghosszabb</w:t>
      </w:r>
      <w:r w:rsidR="004A7094">
        <w:rPr>
          <w:rFonts w:ascii="Times New Roman" w:hAnsi="Times New Roman" w:cs="Times New Roman"/>
          <w:sz w:val="20"/>
          <w:szCs w:val="20"/>
        </w:rPr>
        <w:t xml:space="preserve">gleccsere  </w:t>
      </w:r>
      <w:proofErr w:type="spellStart"/>
      <w:r w:rsidR="004A7094">
        <w:rPr>
          <w:rFonts w:ascii="Times New Roman" w:hAnsi="Times New Roman" w:cs="Times New Roman"/>
          <w:sz w:val="20"/>
          <w:szCs w:val="20"/>
        </w:rPr>
        <w:t>azAletsch-gleccser</w:t>
      </w:r>
      <w:proofErr w:type="spellEnd"/>
      <w:proofErr w:type="gramEnd"/>
      <w:r w:rsidR="004A7094">
        <w:rPr>
          <w:rFonts w:ascii="Times New Roman" w:hAnsi="Times New Roman" w:cs="Times New Roman"/>
          <w:sz w:val="20"/>
          <w:szCs w:val="20"/>
        </w:rPr>
        <w:t xml:space="preserve"> 24,7 km.</w:t>
      </w:r>
    </w:p>
    <w:p w:rsidR="00391436" w:rsidRPr="00AA2D2B" w:rsidRDefault="00391436" w:rsidP="00FF2F6B">
      <w:pPr>
        <w:spacing w:after="0" w:afterAutospacing="0"/>
        <w:ind w:left="720" w:firstLine="0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AA2D2B">
        <w:rPr>
          <w:rFonts w:ascii="Times New Roman" w:hAnsi="Times New Roman" w:cs="Times New Roman"/>
          <w:sz w:val="20"/>
          <w:szCs w:val="20"/>
        </w:rPr>
        <w:t xml:space="preserve">- </w:t>
      </w:r>
      <w:r w:rsidR="00AA2D2B" w:rsidRPr="00AA2D2B">
        <w:rPr>
          <w:rFonts w:ascii="Times New Roman" w:hAnsi="Times New Roman" w:cs="Times New Roman"/>
          <w:sz w:val="20"/>
          <w:szCs w:val="20"/>
        </w:rPr>
        <w:t xml:space="preserve">A belföldi jégtakarók által szállított törmelék a </w:t>
      </w:r>
      <w:r w:rsidR="00AA2D2B" w:rsidRPr="004A7094">
        <w:rPr>
          <w:rFonts w:ascii="Times New Roman" w:hAnsi="Times New Roman" w:cs="Times New Roman"/>
          <w:b/>
          <w:sz w:val="20"/>
          <w:szCs w:val="20"/>
        </w:rPr>
        <w:t>moréna.</w:t>
      </w:r>
    </w:p>
    <w:p w:rsidR="008B251A" w:rsidRPr="00AA2D2B" w:rsidRDefault="00391436" w:rsidP="00FF2F6B">
      <w:pPr>
        <w:spacing w:after="0" w:afterAutospacing="0"/>
        <w:ind w:left="720" w:firstLine="0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AA2D2B">
        <w:rPr>
          <w:rFonts w:ascii="Times New Roman" w:hAnsi="Times New Roman" w:cs="Times New Roman"/>
          <w:sz w:val="20"/>
          <w:szCs w:val="20"/>
        </w:rPr>
        <w:t>- A Skandináv-félszigeten,</w:t>
      </w:r>
      <w:r w:rsidR="004A7094">
        <w:rPr>
          <w:rFonts w:ascii="Times New Roman" w:hAnsi="Times New Roman" w:cs="Times New Roman"/>
          <w:sz w:val="20"/>
          <w:szCs w:val="20"/>
        </w:rPr>
        <w:t xml:space="preserve"> Norvégia partjainál</w:t>
      </w:r>
      <w:r w:rsidRPr="00AA2D2B">
        <w:rPr>
          <w:rFonts w:ascii="Times New Roman" w:hAnsi="Times New Roman" w:cs="Times New Roman"/>
          <w:sz w:val="20"/>
          <w:szCs w:val="20"/>
        </w:rPr>
        <w:t xml:space="preserve"> az egykori tengerbe nyúló jégárak helyén öblök jöttek létre, ezeket </w:t>
      </w:r>
      <w:r w:rsidRPr="004A7094">
        <w:rPr>
          <w:rFonts w:ascii="Times New Roman" w:hAnsi="Times New Roman" w:cs="Times New Roman"/>
          <w:b/>
          <w:sz w:val="20"/>
          <w:szCs w:val="20"/>
        </w:rPr>
        <w:t>fjordoknak</w:t>
      </w:r>
      <w:r w:rsidRPr="00AA2D2B">
        <w:rPr>
          <w:rFonts w:ascii="Times New Roman" w:hAnsi="Times New Roman" w:cs="Times New Roman"/>
          <w:sz w:val="20"/>
          <w:szCs w:val="20"/>
        </w:rPr>
        <w:t xml:space="preserve"> nevezzük.</w:t>
      </w:r>
      <w:r w:rsidR="004A7094">
        <w:rPr>
          <w:rFonts w:ascii="Times New Roman" w:hAnsi="Times New Roman" w:cs="Times New Roman"/>
          <w:sz w:val="20"/>
          <w:szCs w:val="20"/>
        </w:rPr>
        <w:t xml:space="preserve"> Fjordokat találunk még Grönlandon, Izlandon, Új – </w:t>
      </w:r>
      <w:proofErr w:type="spellStart"/>
      <w:r w:rsidR="004A7094">
        <w:rPr>
          <w:rFonts w:ascii="Times New Roman" w:hAnsi="Times New Roman" w:cs="Times New Roman"/>
          <w:sz w:val="20"/>
          <w:szCs w:val="20"/>
        </w:rPr>
        <w:t>Zélandon</w:t>
      </w:r>
      <w:proofErr w:type="spellEnd"/>
      <w:r w:rsidR="004A7094">
        <w:rPr>
          <w:rFonts w:ascii="Times New Roman" w:hAnsi="Times New Roman" w:cs="Times New Roman"/>
          <w:sz w:val="20"/>
          <w:szCs w:val="20"/>
        </w:rPr>
        <w:t xml:space="preserve"> stb.</w:t>
      </w:r>
    </w:p>
    <w:p w:rsidR="008B251A" w:rsidRPr="00AA2D2B" w:rsidRDefault="00391436" w:rsidP="00FF2F6B">
      <w:pPr>
        <w:spacing w:after="0" w:afterAutospacing="0"/>
        <w:ind w:left="720" w:firstLine="0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AA2D2B">
        <w:rPr>
          <w:rFonts w:ascii="Times New Roman" w:hAnsi="Times New Roman" w:cs="Times New Roman"/>
          <w:sz w:val="20"/>
          <w:szCs w:val="20"/>
        </w:rPr>
        <w:t xml:space="preserve">- </w:t>
      </w:r>
      <w:r w:rsidR="00AA2D2B" w:rsidRPr="00AA2D2B">
        <w:rPr>
          <w:rFonts w:ascii="Times New Roman" w:hAnsi="Times New Roman" w:cs="Times New Roman"/>
          <w:sz w:val="20"/>
          <w:szCs w:val="20"/>
        </w:rPr>
        <w:t>a magashegységi gleccserek felszínformáló tevékeny</w:t>
      </w:r>
      <w:r w:rsidR="004A7094">
        <w:rPr>
          <w:rFonts w:ascii="Times New Roman" w:hAnsi="Times New Roman" w:cs="Times New Roman"/>
          <w:sz w:val="20"/>
          <w:szCs w:val="20"/>
        </w:rPr>
        <w:t>s</w:t>
      </w:r>
      <w:r w:rsidR="00AA2D2B" w:rsidRPr="00AA2D2B">
        <w:rPr>
          <w:rFonts w:ascii="Times New Roman" w:hAnsi="Times New Roman" w:cs="Times New Roman"/>
          <w:sz w:val="20"/>
          <w:szCs w:val="20"/>
        </w:rPr>
        <w:t>ége során glaciális domborzattípus jött létre:</w:t>
      </w:r>
    </w:p>
    <w:p w:rsidR="00391436" w:rsidRPr="00AA2D2B" w:rsidRDefault="00391436" w:rsidP="00FF2F6B">
      <w:pPr>
        <w:spacing w:after="0" w:afterAutospacing="0"/>
        <w:ind w:left="357" w:firstLine="0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4A7094">
        <w:rPr>
          <w:rFonts w:ascii="Times New Roman" w:hAnsi="Times New Roman" w:cs="Times New Roman"/>
          <w:b/>
          <w:sz w:val="20"/>
          <w:szCs w:val="20"/>
        </w:rPr>
        <w:t>,,</w:t>
      </w:r>
      <w:r w:rsidRPr="004A7094">
        <w:rPr>
          <w:rFonts w:ascii="Times New Roman" w:hAnsi="Times New Roman" w:cs="Times New Roman"/>
          <w:b/>
          <w:sz w:val="20"/>
          <w:szCs w:val="20"/>
          <w:lang w:val="en-GB"/>
        </w:rPr>
        <w:t xml:space="preserve">U’’ </w:t>
      </w:r>
      <w:proofErr w:type="spellStart"/>
      <w:r w:rsidRPr="004A7094">
        <w:rPr>
          <w:rFonts w:ascii="Times New Roman" w:hAnsi="Times New Roman" w:cs="Times New Roman"/>
          <w:b/>
          <w:sz w:val="20"/>
          <w:szCs w:val="20"/>
          <w:lang w:val="en-GB"/>
        </w:rPr>
        <w:t>alak</w:t>
      </w:r>
      <w:proofErr w:type="spellEnd"/>
      <w:r w:rsidRPr="004A7094">
        <w:rPr>
          <w:rFonts w:ascii="Times New Roman" w:hAnsi="Times New Roman" w:cs="Times New Roman"/>
          <w:b/>
          <w:sz w:val="20"/>
          <w:szCs w:val="20"/>
        </w:rPr>
        <w:t>ú gleccservölgyek</w:t>
      </w:r>
      <w:r w:rsidRPr="00AA2D2B">
        <w:rPr>
          <w:rFonts w:ascii="Times New Roman" w:hAnsi="Times New Roman" w:cs="Times New Roman"/>
          <w:sz w:val="20"/>
          <w:szCs w:val="20"/>
        </w:rPr>
        <w:t>, kárfülkék, cirkuszvölgyek, éles sziklagerincek,</w:t>
      </w:r>
      <w:r w:rsidR="005C6441">
        <w:rPr>
          <w:rFonts w:ascii="Times New Roman" w:hAnsi="Times New Roman" w:cs="Times New Roman"/>
          <w:sz w:val="20"/>
          <w:szCs w:val="20"/>
        </w:rPr>
        <w:t xml:space="preserve"> sziklapiramisok (</w:t>
      </w:r>
      <w:proofErr w:type="spellStart"/>
      <w:r w:rsidR="005C6441">
        <w:rPr>
          <w:rFonts w:ascii="Times New Roman" w:hAnsi="Times New Roman" w:cs="Times New Roman"/>
          <w:sz w:val="20"/>
          <w:szCs w:val="20"/>
        </w:rPr>
        <w:t>matterhornok</w:t>
      </w:r>
      <w:proofErr w:type="spellEnd"/>
      <w:r w:rsidR="005C6441">
        <w:rPr>
          <w:rFonts w:ascii="Times New Roman" w:hAnsi="Times New Roman" w:cs="Times New Roman"/>
          <w:sz w:val="20"/>
          <w:szCs w:val="20"/>
        </w:rPr>
        <w:t>),</w:t>
      </w:r>
      <w:r w:rsidRPr="00AA2D2B">
        <w:rPr>
          <w:rFonts w:ascii="Times New Roman" w:hAnsi="Times New Roman" w:cs="Times New Roman"/>
          <w:sz w:val="20"/>
          <w:szCs w:val="20"/>
        </w:rPr>
        <w:t xml:space="preserve"> morénák, amely formákkal mi is találkozhatunk a Kárpátok 2000 m-nél magasabb hegységeiben.</w:t>
      </w:r>
    </w:p>
    <w:p w:rsidR="00391436" w:rsidRPr="00AA2D2B" w:rsidRDefault="00391436" w:rsidP="00FF2F6B">
      <w:pPr>
        <w:spacing w:after="0" w:afterAutospacing="0"/>
        <w:ind w:left="0" w:firstLine="357"/>
        <w:jc w:val="both"/>
        <w:rPr>
          <w:rFonts w:ascii="Times New Roman" w:hAnsi="Times New Roman" w:cs="Times New Roman"/>
          <w:sz w:val="20"/>
          <w:szCs w:val="20"/>
        </w:rPr>
      </w:pPr>
      <w:r w:rsidRPr="00AA2D2B">
        <w:rPr>
          <w:rFonts w:ascii="Times New Roman" w:hAnsi="Times New Roman" w:cs="Times New Roman"/>
          <w:b/>
          <w:bCs/>
          <w:sz w:val="20"/>
          <w:szCs w:val="20"/>
          <w:lang w:val="en-GB"/>
        </w:rPr>
        <w:t>C.) A ten</w:t>
      </w:r>
      <w:r w:rsidRPr="00AA2D2B">
        <w:rPr>
          <w:rFonts w:ascii="Times New Roman" w:hAnsi="Times New Roman" w:cs="Times New Roman"/>
          <w:b/>
          <w:bCs/>
          <w:sz w:val="20"/>
          <w:szCs w:val="20"/>
        </w:rPr>
        <w:t>g</w:t>
      </w:r>
      <w:proofErr w:type="spellStart"/>
      <w:r w:rsidRPr="00AA2D2B">
        <w:rPr>
          <w:rFonts w:ascii="Times New Roman" w:hAnsi="Times New Roman" w:cs="Times New Roman"/>
          <w:b/>
          <w:bCs/>
          <w:sz w:val="20"/>
          <w:szCs w:val="20"/>
          <w:lang w:val="en-GB"/>
        </w:rPr>
        <w:t>er</w:t>
      </w:r>
      <w:proofErr w:type="spellEnd"/>
      <w:r w:rsidRPr="00AA2D2B">
        <w:rPr>
          <w:rFonts w:ascii="Times New Roman" w:hAnsi="Times New Roman" w:cs="Times New Roman"/>
          <w:b/>
          <w:bCs/>
          <w:sz w:val="20"/>
          <w:szCs w:val="20"/>
        </w:rPr>
        <w:t>víz felszínformálása:</w:t>
      </w:r>
    </w:p>
    <w:p w:rsidR="008B251A" w:rsidRPr="00AA2D2B" w:rsidRDefault="00AA2D2B" w:rsidP="00FF2F6B">
      <w:pPr>
        <w:numPr>
          <w:ilvl w:val="0"/>
          <w:numId w:val="7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0"/>
          <w:szCs w:val="20"/>
        </w:rPr>
      </w:pPr>
      <w:r w:rsidRPr="00AA2D2B">
        <w:rPr>
          <w:rFonts w:ascii="Times New Roman" w:hAnsi="Times New Roman" w:cs="Times New Roman"/>
          <w:sz w:val="20"/>
          <w:szCs w:val="20"/>
        </w:rPr>
        <w:t>a tengervíz mozgása (hullámzás, árapály, áramlások) folyamatosan alakítja a tengerpart arculatát</w:t>
      </w:r>
    </w:p>
    <w:p w:rsidR="008B251A" w:rsidRPr="00AA2D2B" w:rsidRDefault="00AA2D2B" w:rsidP="00FF2F6B">
      <w:pPr>
        <w:numPr>
          <w:ilvl w:val="0"/>
          <w:numId w:val="7"/>
        </w:numPr>
        <w:spacing w:after="0" w:afterAutospacing="0"/>
        <w:jc w:val="both"/>
        <w:rPr>
          <w:rFonts w:ascii="Times New Roman" w:hAnsi="Times New Roman" w:cs="Times New Roman"/>
          <w:sz w:val="20"/>
          <w:szCs w:val="20"/>
        </w:rPr>
      </w:pPr>
      <w:r w:rsidRPr="00AA2D2B">
        <w:rPr>
          <w:rFonts w:ascii="Times New Roman" w:hAnsi="Times New Roman" w:cs="Times New Roman"/>
          <w:sz w:val="20"/>
          <w:szCs w:val="20"/>
        </w:rPr>
        <w:t>a magas és meredek sziklafalak alapját az állandó hullámverés alámossa és üregeket váj belé</w:t>
      </w:r>
      <w:r w:rsidR="005C6441">
        <w:rPr>
          <w:rFonts w:ascii="Times New Roman" w:hAnsi="Times New Roman" w:cs="Times New Roman"/>
          <w:sz w:val="20"/>
          <w:szCs w:val="20"/>
        </w:rPr>
        <w:t xml:space="preserve">, ezt a folyamatot </w:t>
      </w:r>
      <w:r w:rsidR="005C6441" w:rsidRPr="005C6441">
        <w:rPr>
          <w:rFonts w:ascii="Times New Roman" w:hAnsi="Times New Roman" w:cs="Times New Roman"/>
          <w:b/>
          <w:sz w:val="20"/>
          <w:szCs w:val="20"/>
        </w:rPr>
        <w:t xml:space="preserve">abráziónak </w:t>
      </w:r>
      <w:r w:rsidR="005C6441">
        <w:rPr>
          <w:rFonts w:ascii="Times New Roman" w:hAnsi="Times New Roman" w:cs="Times New Roman"/>
          <w:sz w:val="20"/>
          <w:szCs w:val="20"/>
        </w:rPr>
        <w:t>nevezzük</w:t>
      </w:r>
    </w:p>
    <w:p w:rsidR="008B251A" w:rsidRPr="00AA2D2B" w:rsidRDefault="00AA2D2B" w:rsidP="00FF2F6B">
      <w:pPr>
        <w:numPr>
          <w:ilvl w:val="0"/>
          <w:numId w:val="7"/>
        </w:numPr>
        <w:spacing w:before="240" w:beforeAutospacing="0" w:after="0" w:afterAutospacing="0"/>
        <w:ind w:left="714" w:hanging="357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AA2D2B">
        <w:rPr>
          <w:rFonts w:ascii="Times New Roman" w:hAnsi="Times New Roman" w:cs="Times New Roman"/>
          <w:sz w:val="20"/>
          <w:szCs w:val="20"/>
        </w:rPr>
        <w:t>a magas partok lábain</w:t>
      </w:r>
      <w:r w:rsidR="00C01877">
        <w:rPr>
          <w:rFonts w:ascii="Times New Roman" w:hAnsi="Times New Roman" w:cs="Times New Roman"/>
          <w:sz w:val="20"/>
          <w:szCs w:val="20"/>
        </w:rPr>
        <w:t>ál törmelékanyag halmozódik fel</w:t>
      </w:r>
      <w:r w:rsidRPr="00AA2D2B">
        <w:rPr>
          <w:rFonts w:ascii="Times New Roman" w:hAnsi="Times New Roman" w:cs="Times New Roman"/>
          <w:sz w:val="20"/>
          <w:szCs w:val="20"/>
        </w:rPr>
        <w:t>, amelyen alacsony homokpartok alakulnak ki</w:t>
      </w:r>
    </w:p>
    <w:p w:rsidR="00B6429A" w:rsidRPr="00B6429A" w:rsidRDefault="00391436" w:rsidP="00FF2F6B">
      <w:pPr>
        <w:pStyle w:val="Listaszerbekezds"/>
        <w:numPr>
          <w:ilvl w:val="0"/>
          <w:numId w:val="7"/>
        </w:numPr>
        <w:ind w:left="714" w:hanging="357"/>
        <w:jc w:val="both"/>
        <w:rPr>
          <w:sz w:val="20"/>
          <w:szCs w:val="20"/>
        </w:rPr>
      </w:pPr>
      <w:r w:rsidRPr="00AA2D2B">
        <w:rPr>
          <w:rFonts w:eastAsiaTheme="minorEastAsia"/>
          <w:sz w:val="20"/>
          <w:szCs w:val="20"/>
        </w:rPr>
        <w:t xml:space="preserve">A tengerpart lehet: </w:t>
      </w:r>
      <w:r w:rsidRPr="00B6429A">
        <w:rPr>
          <w:rFonts w:eastAsiaTheme="minorEastAsia"/>
          <w:b/>
          <w:sz w:val="20"/>
          <w:szCs w:val="20"/>
        </w:rPr>
        <w:t xml:space="preserve">magas </w:t>
      </w:r>
      <w:r w:rsidRPr="00AA2D2B">
        <w:rPr>
          <w:rFonts w:eastAsiaTheme="minorEastAsia"/>
          <w:sz w:val="20"/>
          <w:szCs w:val="20"/>
        </w:rPr>
        <w:t xml:space="preserve">(pl. a fjordok partjai) és </w:t>
      </w:r>
      <w:r w:rsidRPr="00B6429A">
        <w:rPr>
          <w:rFonts w:eastAsiaTheme="minorEastAsia"/>
          <w:b/>
          <w:sz w:val="20"/>
          <w:szCs w:val="20"/>
        </w:rPr>
        <w:t>alacsony</w:t>
      </w:r>
      <w:r w:rsidRPr="00AA2D2B">
        <w:rPr>
          <w:rFonts w:eastAsiaTheme="minorEastAsia"/>
          <w:sz w:val="20"/>
          <w:szCs w:val="20"/>
        </w:rPr>
        <w:t xml:space="preserve"> part. </w:t>
      </w:r>
    </w:p>
    <w:p w:rsidR="00391436" w:rsidRPr="00AA2D2B" w:rsidRDefault="00391436" w:rsidP="00FF2F6B">
      <w:pPr>
        <w:pStyle w:val="Listaszerbekezds"/>
        <w:numPr>
          <w:ilvl w:val="0"/>
          <w:numId w:val="7"/>
        </w:numPr>
        <w:ind w:left="714" w:hanging="357"/>
        <w:jc w:val="both"/>
        <w:rPr>
          <w:sz w:val="20"/>
          <w:szCs w:val="20"/>
        </w:rPr>
      </w:pPr>
      <w:r w:rsidRPr="00AA2D2B">
        <w:rPr>
          <w:rFonts w:eastAsiaTheme="minorEastAsia"/>
          <w:sz w:val="20"/>
          <w:szCs w:val="20"/>
        </w:rPr>
        <w:t xml:space="preserve">Az alacsony partokon </w:t>
      </w:r>
      <w:r w:rsidRPr="00B6429A">
        <w:rPr>
          <w:rFonts w:eastAsiaTheme="minorEastAsia"/>
          <w:b/>
          <w:sz w:val="20"/>
          <w:szCs w:val="20"/>
        </w:rPr>
        <w:t>delták</w:t>
      </w:r>
      <w:r w:rsidRPr="00AA2D2B">
        <w:rPr>
          <w:rFonts w:eastAsiaTheme="minorEastAsia"/>
          <w:sz w:val="20"/>
          <w:szCs w:val="20"/>
        </w:rPr>
        <w:t xml:space="preserve">, lagúnák, part menti tavak és árapálytól kimélyített </w:t>
      </w:r>
      <w:r w:rsidRPr="00B6429A">
        <w:rPr>
          <w:rFonts w:eastAsiaTheme="minorEastAsia"/>
          <w:b/>
          <w:sz w:val="20"/>
          <w:szCs w:val="20"/>
        </w:rPr>
        <w:t>tölcsértorkolatok</w:t>
      </w:r>
      <w:r w:rsidRPr="00AA2D2B">
        <w:rPr>
          <w:rFonts w:eastAsiaTheme="minorEastAsia"/>
          <w:sz w:val="20"/>
          <w:szCs w:val="20"/>
        </w:rPr>
        <w:t xml:space="preserve"> alakulnak ki.</w:t>
      </w:r>
    </w:p>
    <w:p w:rsidR="00391436" w:rsidRPr="00AA2D2B" w:rsidRDefault="00391436" w:rsidP="00FF2F6B">
      <w:pPr>
        <w:pStyle w:val="Listaszerbekezds"/>
        <w:numPr>
          <w:ilvl w:val="0"/>
          <w:numId w:val="7"/>
        </w:numPr>
        <w:spacing w:before="240"/>
        <w:jc w:val="both"/>
        <w:rPr>
          <w:sz w:val="20"/>
          <w:szCs w:val="20"/>
        </w:rPr>
      </w:pPr>
      <w:r w:rsidRPr="00AA2D2B">
        <w:rPr>
          <w:rFonts w:eastAsiaTheme="minorEastAsia"/>
          <w:sz w:val="20"/>
          <w:szCs w:val="20"/>
        </w:rPr>
        <w:t>a tengerpart és a szárazföld rajzolata szerint az alábbi parttípusok ismeretesek:</w:t>
      </w:r>
      <w:r w:rsidR="00D72CAD">
        <w:rPr>
          <w:rFonts w:eastAsiaTheme="minorEastAsia"/>
          <w:sz w:val="20"/>
          <w:szCs w:val="20"/>
        </w:rPr>
        <w:t xml:space="preserve"> tankönyv 43. oldal</w:t>
      </w:r>
    </w:p>
    <w:p w:rsidR="008B251A" w:rsidRPr="00AA2D2B" w:rsidRDefault="00AA2D2B" w:rsidP="00FF2F6B">
      <w:pPr>
        <w:pStyle w:val="Listaszerbekezds"/>
        <w:numPr>
          <w:ilvl w:val="0"/>
          <w:numId w:val="9"/>
        </w:numPr>
        <w:spacing w:before="240"/>
        <w:jc w:val="both"/>
        <w:rPr>
          <w:rFonts w:eastAsiaTheme="minorEastAsia"/>
          <w:sz w:val="20"/>
          <w:szCs w:val="20"/>
        </w:rPr>
      </w:pPr>
      <w:proofErr w:type="spellStart"/>
      <w:r w:rsidRPr="00AA2D2B">
        <w:rPr>
          <w:rFonts w:eastAsiaTheme="minorEastAsia"/>
          <w:sz w:val="20"/>
          <w:szCs w:val="20"/>
        </w:rPr>
        <w:t>esztuárium</w:t>
      </w:r>
      <w:proofErr w:type="spellEnd"/>
      <w:r w:rsidRPr="00AA2D2B">
        <w:rPr>
          <w:rFonts w:eastAsiaTheme="minorEastAsia"/>
          <w:sz w:val="20"/>
          <w:szCs w:val="20"/>
        </w:rPr>
        <w:t>: a folyó tölcsértorkolattal lép a tengerbe</w:t>
      </w:r>
    </w:p>
    <w:p w:rsidR="008B251A" w:rsidRPr="00AA2D2B" w:rsidRDefault="00AA2D2B" w:rsidP="00FF2F6B">
      <w:pPr>
        <w:pStyle w:val="Listaszerbekezds"/>
        <w:numPr>
          <w:ilvl w:val="0"/>
          <w:numId w:val="9"/>
        </w:numPr>
        <w:spacing w:before="240"/>
        <w:jc w:val="both"/>
        <w:rPr>
          <w:rFonts w:eastAsiaTheme="minorEastAsia"/>
          <w:sz w:val="20"/>
          <w:szCs w:val="20"/>
        </w:rPr>
      </w:pPr>
      <w:proofErr w:type="spellStart"/>
      <w:r w:rsidRPr="00AA2D2B">
        <w:rPr>
          <w:rFonts w:eastAsiaTheme="minorEastAsia"/>
          <w:sz w:val="20"/>
          <w:szCs w:val="20"/>
        </w:rPr>
        <w:t>lagunás</w:t>
      </w:r>
      <w:proofErr w:type="spellEnd"/>
      <w:r w:rsidRPr="00AA2D2B">
        <w:rPr>
          <w:rFonts w:eastAsiaTheme="minorEastAsia"/>
          <w:sz w:val="20"/>
          <w:szCs w:val="20"/>
        </w:rPr>
        <w:t xml:space="preserve"> part</w:t>
      </w:r>
    </w:p>
    <w:p w:rsidR="008B251A" w:rsidRPr="00AA2D2B" w:rsidRDefault="00AA2D2B" w:rsidP="00FF2F6B">
      <w:pPr>
        <w:pStyle w:val="Listaszerbekezds"/>
        <w:numPr>
          <w:ilvl w:val="0"/>
          <w:numId w:val="9"/>
        </w:numPr>
        <w:spacing w:before="240"/>
        <w:jc w:val="both"/>
        <w:rPr>
          <w:rFonts w:eastAsiaTheme="minorEastAsia"/>
          <w:sz w:val="20"/>
          <w:szCs w:val="20"/>
        </w:rPr>
      </w:pPr>
      <w:r w:rsidRPr="00AA2D2B">
        <w:rPr>
          <w:rFonts w:eastAsiaTheme="minorEastAsia"/>
          <w:sz w:val="20"/>
          <w:szCs w:val="20"/>
        </w:rPr>
        <w:t>fjordos part</w:t>
      </w:r>
    </w:p>
    <w:p w:rsidR="008B251A" w:rsidRPr="00AA2D2B" w:rsidRDefault="00AA2D2B" w:rsidP="00FF2F6B">
      <w:pPr>
        <w:pStyle w:val="Listaszerbekezds"/>
        <w:numPr>
          <w:ilvl w:val="0"/>
          <w:numId w:val="9"/>
        </w:numPr>
        <w:spacing w:before="240"/>
        <w:jc w:val="both"/>
        <w:rPr>
          <w:rFonts w:eastAsiaTheme="minorEastAsia"/>
          <w:sz w:val="20"/>
          <w:szCs w:val="20"/>
        </w:rPr>
      </w:pPr>
      <w:proofErr w:type="spellStart"/>
      <w:r w:rsidRPr="00AA2D2B">
        <w:rPr>
          <w:rFonts w:eastAsiaTheme="minorEastAsia"/>
          <w:sz w:val="20"/>
          <w:szCs w:val="20"/>
        </w:rPr>
        <w:t>riás</w:t>
      </w:r>
      <w:proofErr w:type="spellEnd"/>
      <w:r w:rsidRPr="00AA2D2B">
        <w:rPr>
          <w:rFonts w:eastAsiaTheme="minorEastAsia"/>
          <w:sz w:val="20"/>
          <w:szCs w:val="20"/>
        </w:rPr>
        <w:t xml:space="preserve"> part</w:t>
      </w:r>
    </w:p>
    <w:p w:rsidR="00391436" w:rsidRPr="00AA2D2B" w:rsidRDefault="00FD089F" w:rsidP="00FF2F6B">
      <w:pPr>
        <w:pStyle w:val="Listaszerbekezds"/>
        <w:numPr>
          <w:ilvl w:val="0"/>
          <w:numId w:val="9"/>
        </w:numPr>
        <w:spacing w:before="240"/>
        <w:jc w:val="both"/>
        <w:rPr>
          <w:rFonts w:eastAsiaTheme="minorEastAsia"/>
          <w:sz w:val="20"/>
          <w:szCs w:val="20"/>
        </w:rPr>
      </w:pPr>
      <w:r>
        <w:rPr>
          <w:rFonts w:eastAsiaTheme="minorEastAsia"/>
          <w:sz w:val="20"/>
          <w:szCs w:val="20"/>
        </w:rPr>
        <w:t xml:space="preserve">dalmát part vagy </w:t>
      </w:r>
      <w:r w:rsidR="00AA2D2B" w:rsidRPr="00AA2D2B">
        <w:rPr>
          <w:rFonts w:eastAsiaTheme="minorEastAsia"/>
          <w:sz w:val="20"/>
          <w:szCs w:val="20"/>
        </w:rPr>
        <w:t>szigetekkel csipkézett part: a szá</w:t>
      </w:r>
      <w:r>
        <w:rPr>
          <w:rFonts w:eastAsiaTheme="minorEastAsia"/>
          <w:sz w:val="20"/>
          <w:szCs w:val="20"/>
        </w:rPr>
        <w:t>razföldhöz közeli szigetek olyk</w:t>
      </w:r>
      <w:r w:rsidR="00AA2D2B" w:rsidRPr="00AA2D2B">
        <w:rPr>
          <w:rFonts w:eastAsiaTheme="minorEastAsia"/>
          <w:sz w:val="20"/>
          <w:szCs w:val="20"/>
        </w:rPr>
        <w:t>or</w:t>
      </w:r>
      <w:r w:rsidR="000936B5" w:rsidRPr="00AA2D2B">
        <w:rPr>
          <w:rFonts w:eastAsiaTheme="minorEastAsia"/>
          <w:sz w:val="20"/>
          <w:szCs w:val="20"/>
        </w:rPr>
        <w:t xml:space="preserve"> valóságos csatornákat alkotnak</w:t>
      </w:r>
    </w:p>
    <w:p w:rsidR="00391436" w:rsidRPr="00AA2D2B" w:rsidRDefault="00391436" w:rsidP="00FF2F6B">
      <w:pPr>
        <w:spacing w:before="240" w:after="0" w:afterAutospacing="0"/>
        <w:ind w:left="0" w:firstLine="36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AA2D2B">
        <w:rPr>
          <w:rFonts w:ascii="Times New Roman" w:eastAsiaTheme="minorEastAsia" w:hAnsi="Times New Roman" w:cs="Times New Roman"/>
          <w:b/>
          <w:bCs/>
          <w:sz w:val="20"/>
          <w:szCs w:val="20"/>
        </w:rPr>
        <w:t>D.) A szél felszínformálása:</w:t>
      </w:r>
    </w:p>
    <w:p w:rsidR="008B251A" w:rsidRPr="00AA2D2B" w:rsidRDefault="00AA2D2B" w:rsidP="00FF2F6B">
      <w:pPr>
        <w:numPr>
          <w:ilvl w:val="0"/>
          <w:numId w:val="10"/>
        </w:numPr>
        <w:spacing w:before="0" w:beforeAutospacing="0" w:after="0" w:afterAutospacing="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AA2D2B">
        <w:rPr>
          <w:rFonts w:ascii="Times New Roman" w:eastAsiaTheme="minorEastAsia" w:hAnsi="Times New Roman" w:cs="Times New Roman"/>
          <w:sz w:val="20"/>
          <w:szCs w:val="20"/>
        </w:rPr>
        <w:t xml:space="preserve">a </w:t>
      </w:r>
      <w:proofErr w:type="spellStart"/>
      <w:r w:rsidRPr="00AA2D2B">
        <w:rPr>
          <w:rFonts w:ascii="Times New Roman" w:eastAsiaTheme="minorEastAsia" w:hAnsi="Times New Roman" w:cs="Times New Roman"/>
          <w:sz w:val="20"/>
          <w:szCs w:val="20"/>
        </w:rPr>
        <w:t>szélkifúvás</w:t>
      </w:r>
      <w:proofErr w:type="spellEnd"/>
      <w:r w:rsidRPr="00AA2D2B">
        <w:rPr>
          <w:rFonts w:ascii="Times New Roman" w:eastAsiaTheme="minorEastAsia" w:hAnsi="Times New Roman" w:cs="Times New Roman"/>
          <w:sz w:val="20"/>
          <w:szCs w:val="20"/>
        </w:rPr>
        <w:t xml:space="preserve"> modelláló hatása által működik</w:t>
      </w:r>
    </w:p>
    <w:p w:rsidR="008B251A" w:rsidRPr="00AA2D2B" w:rsidRDefault="00AA2D2B" w:rsidP="00FF2F6B">
      <w:pPr>
        <w:numPr>
          <w:ilvl w:val="0"/>
          <w:numId w:val="10"/>
        </w:numPr>
        <w:spacing w:before="240" w:after="0" w:afterAutospacing="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AA2D2B">
        <w:rPr>
          <w:rFonts w:ascii="Times New Roman" w:eastAsiaTheme="minorEastAsia" w:hAnsi="Times New Roman" w:cs="Times New Roman"/>
          <w:sz w:val="20"/>
          <w:szCs w:val="20"/>
        </w:rPr>
        <w:t>leglátványosabb felszíni formákat a sivatagokban láthatunk</w:t>
      </w:r>
    </w:p>
    <w:p w:rsidR="008B251A" w:rsidRPr="00AA2D2B" w:rsidRDefault="00AA2D2B" w:rsidP="00FF2F6B">
      <w:pPr>
        <w:numPr>
          <w:ilvl w:val="0"/>
          <w:numId w:val="10"/>
        </w:numPr>
        <w:spacing w:before="240" w:after="0" w:afterAutospacing="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AA2D2B">
        <w:rPr>
          <w:rFonts w:ascii="Times New Roman" w:eastAsiaTheme="minorEastAsia" w:hAnsi="Times New Roman" w:cs="Times New Roman"/>
          <w:sz w:val="20"/>
          <w:szCs w:val="20"/>
        </w:rPr>
        <w:t xml:space="preserve">a szél itt dűnékbe gyűjti az </w:t>
      </w:r>
      <w:proofErr w:type="spellStart"/>
      <w:r w:rsidRPr="00FD089F">
        <w:rPr>
          <w:rFonts w:ascii="Times New Roman" w:eastAsiaTheme="minorEastAsia" w:hAnsi="Times New Roman" w:cs="Times New Roman"/>
          <w:b/>
          <w:sz w:val="20"/>
          <w:szCs w:val="20"/>
        </w:rPr>
        <w:t>erg</w:t>
      </w:r>
      <w:r w:rsidRPr="00AA2D2B">
        <w:rPr>
          <w:rFonts w:ascii="Times New Roman" w:eastAsiaTheme="minorEastAsia" w:hAnsi="Times New Roman" w:cs="Times New Roman"/>
          <w:sz w:val="20"/>
          <w:szCs w:val="20"/>
        </w:rPr>
        <w:t>nek</w:t>
      </w:r>
      <w:proofErr w:type="spellEnd"/>
      <w:r w:rsidRPr="00AA2D2B">
        <w:rPr>
          <w:rFonts w:ascii="Times New Roman" w:eastAsiaTheme="minorEastAsia" w:hAnsi="Times New Roman" w:cs="Times New Roman"/>
          <w:sz w:val="20"/>
          <w:szCs w:val="20"/>
        </w:rPr>
        <w:t xml:space="preserve"> nevezett nagy </w:t>
      </w:r>
      <w:r w:rsidRPr="00FD089F">
        <w:rPr>
          <w:rFonts w:ascii="Times New Roman" w:eastAsiaTheme="minorEastAsia" w:hAnsi="Times New Roman" w:cs="Times New Roman"/>
          <w:b/>
          <w:sz w:val="20"/>
          <w:szCs w:val="20"/>
        </w:rPr>
        <w:t>homoksivatag</w:t>
      </w:r>
      <w:r w:rsidRPr="00AA2D2B">
        <w:rPr>
          <w:rFonts w:ascii="Times New Roman" w:eastAsiaTheme="minorEastAsia" w:hAnsi="Times New Roman" w:cs="Times New Roman"/>
          <w:sz w:val="20"/>
          <w:szCs w:val="20"/>
        </w:rPr>
        <w:t xml:space="preserve"> futóhomokját</w:t>
      </w:r>
    </w:p>
    <w:p w:rsidR="008B251A" w:rsidRDefault="00AA2D2B" w:rsidP="00FF2F6B">
      <w:pPr>
        <w:numPr>
          <w:ilvl w:val="0"/>
          <w:numId w:val="10"/>
        </w:numPr>
        <w:spacing w:before="240" w:after="0" w:afterAutospacing="0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  <w:r w:rsidRPr="00AA2D2B">
        <w:rPr>
          <w:rFonts w:ascii="Times New Roman" w:eastAsiaTheme="minorEastAsia" w:hAnsi="Times New Roman" w:cs="Times New Roman"/>
          <w:sz w:val="20"/>
          <w:szCs w:val="20"/>
        </w:rPr>
        <w:t xml:space="preserve">A másik sivatagi forma a </w:t>
      </w:r>
      <w:proofErr w:type="spellStart"/>
      <w:r w:rsidRPr="00FD089F">
        <w:rPr>
          <w:rFonts w:ascii="Times New Roman" w:eastAsiaTheme="minorEastAsia" w:hAnsi="Times New Roman" w:cs="Times New Roman"/>
          <w:b/>
          <w:sz w:val="20"/>
          <w:szCs w:val="20"/>
        </w:rPr>
        <w:t>hammada</w:t>
      </w:r>
      <w:proofErr w:type="spellEnd"/>
      <w:r w:rsidRPr="00AA2D2B">
        <w:rPr>
          <w:rFonts w:ascii="Times New Roman" w:eastAsiaTheme="minorEastAsia" w:hAnsi="Times New Roman" w:cs="Times New Roman"/>
          <w:sz w:val="20"/>
          <w:szCs w:val="20"/>
        </w:rPr>
        <w:t>, amely törmelékk</w:t>
      </w:r>
      <w:r w:rsidR="00FD089F">
        <w:rPr>
          <w:rFonts w:ascii="Times New Roman" w:eastAsiaTheme="minorEastAsia" w:hAnsi="Times New Roman" w:cs="Times New Roman"/>
          <w:sz w:val="20"/>
          <w:szCs w:val="20"/>
        </w:rPr>
        <w:t xml:space="preserve">el borított, kiterjedt </w:t>
      </w:r>
      <w:r w:rsidR="00FD089F" w:rsidRPr="00FD089F">
        <w:rPr>
          <w:rFonts w:ascii="Times New Roman" w:eastAsiaTheme="minorEastAsia" w:hAnsi="Times New Roman" w:cs="Times New Roman"/>
          <w:b/>
          <w:sz w:val="20"/>
          <w:szCs w:val="20"/>
        </w:rPr>
        <w:t>sziklasivatag</w:t>
      </w:r>
    </w:p>
    <w:p w:rsidR="00FD089F" w:rsidRPr="00FD089F" w:rsidRDefault="00FD089F" w:rsidP="00FF2F6B">
      <w:pPr>
        <w:numPr>
          <w:ilvl w:val="0"/>
          <w:numId w:val="10"/>
        </w:numPr>
        <w:spacing w:before="240" w:after="0" w:afterAutospacing="0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  <w:proofErr w:type="spellStart"/>
      <w:r w:rsidRPr="00FD089F">
        <w:rPr>
          <w:rFonts w:ascii="Times New Roman" w:eastAsiaTheme="minorEastAsia" w:hAnsi="Times New Roman" w:cs="Times New Roman"/>
          <w:b/>
          <w:sz w:val="20"/>
          <w:szCs w:val="20"/>
        </w:rPr>
        <w:t>szerrir</w:t>
      </w:r>
      <w:proofErr w:type="spellEnd"/>
      <w:r w:rsidRPr="00FD089F">
        <w:rPr>
          <w:rFonts w:ascii="Times New Roman" w:eastAsiaTheme="minorEastAsia" w:hAnsi="Times New Roman" w:cs="Times New Roman"/>
          <w:b/>
          <w:sz w:val="20"/>
          <w:szCs w:val="20"/>
        </w:rPr>
        <w:t xml:space="preserve"> - kavicssivatag</w:t>
      </w:r>
    </w:p>
    <w:p w:rsidR="00391436" w:rsidRPr="00AA2D2B" w:rsidRDefault="00391436" w:rsidP="00FF2F6B">
      <w:pPr>
        <w:spacing w:before="240" w:after="0" w:afterAutospacing="0"/>
        <w:ind w:left="0" w:firstLine="36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AA2D2B">
        <w:rPr>
          <w:rFonts w:ascii="Times New Roman" w:hAnsi="Times New Roman" w:cs="Times New Roman"/>
          <w:b/>
          <w:bCs/>
          <w:sz w:val="20"/>
          <w:szCs w:val="20"/>
        </w:rPr>
        <w:t>F.) Karsztos formák:</w:t>
      </w:r>
    </w:p>
    <w:p w:rsidR="008B251A" w:rsidRPr="00AA2D2B" w:rsidRDefault="00AA2D2B" w:rsidP="00FF2F6B">
      <w:pPr>
        <w:numPr>
          <w:ilvl w:val="0"/>
          <w:numId w:val="11"/>
        </w:numPr>
        <w:spacing w:before="0" w:beforeAutospacing="0" w:after="0" w:afterAutospacing="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AA2D2B">
        <w:rPr>
          <w:rFonts w:ascii="Times New Roman" w:eastAsiaTheme="minorEastAsia" w:hAnsi="Times New Roman" w:cs="Times New Roman"/>
          <w:sz w:val="20"/>
          <w:szCs w:val="20"/>
        </w:rPr>
        <w:t>különböző kőzetekben a külső erők, elsősorban a víz, más-más jellegű felszíni formákat alakítanak ki</w:t>
      </w:r>
    </w:p>
    <w:p w:rsidR="008B251A" w:rsidRPr="00AA2D2B" w:rsidRDefault="00AA2D2B" w:rsidP="00FF2F6B">
      <w:pPr>
        <w:numPr>
          <w:ilvl w:val="0"/>
          <w:numId w:val="11"/>
        </w:numPr>
        <w:spacing w:before="240" w:after="0" w:afterAutospacing="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AA2D2B">
        <w:rPr>
          <w:rFonts w:ascii="Times New Roman" w:eastAsiaTheme="minorEastAsia" w:hAnsi="Times New Roman" w:cs="Times New Roman"/>
          <w:sz w:val="20"/>
          <w:szCs w:val="20"/>
        </w:rPr>
        <w:t xml:space="preserve">a leglátványosabbak a </w:t>
      </w:r>
      <w:r w:rsidRPr="004A7094">
        <w:rPr>
          <w:rFonts w:ascii="Times New Roman" w:eastAsiaTheme="minorEastAsia" w:hAnsi="Times New Roman" w:cs="Times New Roman"/>
          <w:b/>
          <w:sz w:val="20"/>
          <w:szCs w:val="20"/>
        </w:rPr>
        <w:t>karsztos formák</w:t>
      </w:r>
      <w:r w:rsidR="004A7094">
        <w:rPr>
          <w:rFonts w:ascii="Times New Roman" w:eastAsiaTheme="minorEastAsia" w:hAnsi="Times New Roman" w:cs="Times New Roman"/>
          <w:b/>
          <w:sz w:val="20"/>
          <w:szCs w:val="20"/>
        </w:rPr>
        <w:t xml:space="preserve"> (karsztfelszín)</w:t>
      </w:r>
    </w:p>
    <w:p w:rsidR="008B251A" w:rsidRPr="00AA2D2B" w:rsidRDefault="00AA2D2B" w:rsidP="00FF2F6B">
      <w:pPr>
        <w:numPr>
          <w:ilvl w:val="0"/>
          <w:numId w:val="11"/>
        </w:numPr>
        <w:spacing w:before="240" w:after="0" w:afterAutospacing="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AA2D2B">
        <w:rPr>
          <w:rFonts w:ascii="Times New Roman" w:eastAsiaTheme="minorEastAsia" w:hAnsi="Times New Roman" w:cs="Times New Roman"/>
          <w:sz w:val="20"/>
          <w:szCs w:val="20"/>
        </w:rPr>
        <w:t xml:space="preserve">a karsztosodás annak a folyamatnak az eredménye, hogy a csapadékvíz (karsztvíz) a </w:t>
      </w:r>
      <w:r w:rsidRPr="004A7094">
        <w:rPr>
          <w:rFonts w:ascii="Times New Roman" w:eastAsiaTheme="minorEastAsia" w:hAnsi="Times New Roman" w:cs="Times New Roman"/>
          <w:b/>
          <w:sz w:val="20"/>
          <w:szCs w:val="20"/>
        </w:rPr>
        <w:t>mészkövet feloldja</w:t>
      </w:r>
    </w:p>
    <w:p w:rsidR="008B251A" w:rsidRPr="00AA2D2B" w:rsidRDefault="00AA2D2B" w:rsidP="00FF2F6B">
      <w:pPr>
        <w:numPr>
          <w:ilvl w:val="0"/>
          <w:numId w:val="11"/>
        </w:numPr>
        <w:spacing w:before="240" w:after="0" w:afterAutospacing="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AA2D2B">
        <w:rPr>
          <w:rFonts w:ascii="Times New Roman" w:eastAsiaTheme="minorEastAsia" w:hAnsi="Times New Roman" w:cs="Times New Roman"/>
          <w:sz w:val="20"/>
          <w:szCs w:val="20"/>
        </w:rPr>
        <w:t xml:space="preserve">a karsztfelszínen </w:t>
      </w:r>
      <w:r w:rsidRPr="004A7094">
        <w:rPr>
          <w:rFonts w:ascii="Times New Roman" w:eastAsiaTheme="minorEastAsia" w:hAnsi="Times New Roman" w:cs="Times New Roman"/>
          <w:b/>
          <w:sz w:val="20"/>
          <w:szCs w:val="20"/>
        </w:rPr>
        <w:t>kisebb, tálszerű</w:t>
      </w:r>
      <w:r w:rsidRPr="00AA2D2B">
        <w:rPr>
          <w:rFonts w:ascii="Times New Roman" w:eastAsiaTheme="minorEastAsia" w:hAnsi="Times New Roman" w:cs="Times New Roman"/>
          <w:sz w:val="20"/>
          <w:szCs w:val="20"/>
        </w:rPr>
        <w:t xml:space="preserve">, kerek gödrök, </w:t>
      </w:r>
      <w:r w:rsidRPr="004A7094">
        <w:rPr>
          <w:rFonts w:ascii="Times New Roman" w:eastAsiaTheme="minorEastAsia" w:hAnsi="Times New Roman" w:cs="Times New Roman"/>
          <w:b/>
          <w:sz w:val="20"/>
          <w:szCs w:val="20"/>
        </w:rPr>
        <w:t>dolinák</w:t>
      </w:r>
      <w:r w:rsidRPr="00AA2D2B">
        <w:rPr>
          <w:rFonts w:ascii="Times New Roman" w:eastAsiaTheme="minorEastAsia" w:hAnsi="Times New Roman" w:cs="Times New Roman"/>
          <w:sz w:val="20"/>
          <w:szCs w:val="20"/>
        </w:rPr>
        <w:t xml:space="preserve"> vagy </w:t>
      </w:r>
      <w:r w:rsidRPr="004A7094">
        <w:rPr>
          <w:rFonts w:ascii="Times New Roman" w:eastAsiaTheme="minorEastAsia" w:hAnsi="Times New Roman" w:cs="Times New Roman"/>
          <w:b/>
          <w:sz w:val="20"/>
          <w:szCs w:val="20"/>
        </w:rPr>
        <w:t>nagy kiterjedésű</w:t>
      </w:r>
      <w:r w:rsidRPr="00AA2D2B">
        <w:rPr>
          <w:rFonts w:ascii="Times New Roman" w:eastAsiaTheme="minorEastAsia" w:hAnsi="Times New Roman" w:cs="Times New Roman"/>
          <w:sz w:val="20"/>
          <w:szCs w:val="20"/>
        </w:rPr>
        <w:t xml:space="preserve"> besüppedések, </w:t>
      </w:r>
      <w:proofErr w:type="spellStart"/>
      <w:r w:rsidRPr="004A7094">
        <w:rPr>
          <w:rFonts w:ascii="Times New Roman" w:eastAsiaTheme="minorEastAsia" w:hAnsi="Times New Roman" w:cs="Times New Roman"/>
          <w:b/>
          <w:sz w:val="20"/>
          <w:szCs w:val="20"/>
        </w:rPr>
        <w:t>poljék</w:t>
      </w:r>
      <w:r w:rsidRPr="00AA2D2B">
        <w:rPr>
          <w:rFonts w:ascii="Times New Roman" w:eastAsiaTheme="minorEastAsia" w:hAnsi="Times New Roman" w:cs="Times New Roman"/>
          <w:sz w:val="20"/>
          <w:szCs w:val="20"/>
        </w:rPr>
        <w:t>keletkeznek</w:t>
      </w:r>
      <w:proofErr w:type="spellEnd"/>
      <w:r w:rsidRPr="00AA2D2B">
        <w:rPr>
          <w:rFonts w:ascii="Times New Roman" w:eastAsiaTheme="minorEastAsia" w:hAnsi="Times New Roman" w:cs="Times New Roman"/>
          <w:sz w:val="20"/>
          <w:szCs w:val="20"/>
        </w:rPr>
        <w:t>.</w:t>
      </w:r>
    </w:p>
    <w:p w:rsidR="008B251A" w:rsidRPr="00AA2D2B" w:rsidRDefault="00AA2D2B" w:rsidP="00FF2F6B">
      <w:pPr>
        <w:numPr>
          <w:ilvl w:val="0"/>
          <w:numId w:val="11"/>
        </w:numPr>
        <w:spacing w:before="240" w:after="0" w:afterAutospacing="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AA2D2B">
        <w:rPr>
          <w:rFonts w:ascii="Times New Roman" w:eastAsiaTheme="minorEastAsia" w:hAnsi="Times New Roman" w:cs="Times New Roman"/>
          <w:sz w:val="20"/>
          <w:szCs w:val="20"/>
        </w:rPr>
        <w:t xml:space="preserve">a folyók szorosokat, </w:t>
      </w:r>
      <w:r w:rsidRPr="004A7094">
        <w:rPr>
          <w:rFonts w:ascii="Times New Roman" w:eastAsiaTheme="minorEastAsia" w:hAnsi="Times New Roman" w:cs="Times New Roman"/>
          <w:b/>
          <w:sz w:val="20"/>
          <w:szCs w:val="20"/>
        </w:rPr>
        <w:t>szurdokokat,</w:t>
      </w:r>
      <w:r w:rsidRPr="00AA2D2B">
        <w:rPr>
          <w:rFonts w:ascii="Times New Roman" w:eastAsiaTheme="minorEastAsia" w:hAnsi="Times New Roman" w:cs="Times New Roman"/>
          <w:sz w:val="20"/>
          <w:szCs w:val="20"/>
        </w:rPr>
        <w:t xml:space="preserve"> hasadékokat vágnak maguknak a mészkőrétegbe</w:t>
      </w:r>
    </w:p>
    <w:p w:rsidR="008B251A" w:rsidRPr="00AA2D2B" w:rsidRDefault="00AA2D2B" w:rsidP="00FF2F6B">
      <w:pPr>
        <w:numPr>
          <w:ilvl w:val="0"/>
          <w:numId w:val="11"/>
        </w:numPr>
        <w:spacing w:before="240" w:after="0" w:afterAutospacing="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AA2D2B">
        <w:rPr>
          <w:rFonts w:ascii="Times New Roman" w:eastAsiaTheme="minorEastAsia" w:hAnsi="Times New Roman" w:cs="Times New Roman"/>
          <w:sz w:val="20"/>
          <w:szCs w:val="20"/>
        </w:rPr>
        <w:t xml:space="preserve">A </w:t>
      </w:r>
      <w:r w:rsidRPr="004A7094">
        <w:rPr>
          <w:rFonts w:ascii="Times New Roman" w:eastAsiaTheme="minorEastAsia" w:hAnsi="Times New Roman" w:cs="Times New Roman"/>
          <w:b/>
          <w:sz w:val="20"/>
          <w:szCs w:val="20"/>
        </w:rPr>
        <w:t>felszín alatt</w:t>
      </w:r>
      <w:r w:rsidRPr="00AA2D2B">
        <w:rPr>
          <w:rFonts w:ascii="Times New Roman" w:eastAsiaTheme="minorEastAsia" w:hAnsi="Times New Roman" w:cs="Times New Roman"/>
          <w:sz w:val="20"/>
          <w:szCs w:val="20"/>
        </w:rPr>
        <w:t xml:space="preserve"> a víz lassan feloldja a mészkövet, és </w:t>
      </w:r>
      <w:r w:rsidRPr="004A7094">
        <w:rPr>
          <w:rFonts w:ascii="Times New Roman" w:eastAsiaTheme="minorEastAsia" w:hAnsi="Times New Roman" w:cs="Times New Roman"/>
          <w:b/>
          <w:sz w:val="20"/>
          <w:szCs w:val="20"/>
        </w:rPr>
        <w:t>barlangokat</w:t>
      </w:r>
      <w:r w:rsidRPr="00AA2D2B">
        <w:rPr>
          <w:rFonts w:ascii="Times New Roman" w:eastAsiaTheme="minorEastAsia" w:hAnsi="Times New Roman" w:cs="Times New Roman"/>
          <w:sz w:val="20"/>
          <w:szCs w:val="20"/>
        </w:rPr>
        <w:t>, barlangrendszereket alakít ki</w:t>
      </w:r>
    </w:p>
    <w:p w:rsidR="00362F44" w:rsidRDefault="00AA2D2B" w:rsidP="00362F44">
      <w:pPr>
        <w:numPr>
          <w:ilvl w:val="0"/>
          <w:numId w:val="11"/>
        </w:numPr>
        <w:spacing w:before="240" w:after="0" w:afterAutospacing="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AA2D2B">
        <w:rPr>
          <w:rFonts w:ascii="Times New Roman" w:eastAsiaTheme="minorEastAsia" w:hAnsi="Times New Roman" w:cs="Times New Roman"/>
          <w:sz w:val="20"/>
          <w:szCs w:val="20"/>
        </w:rPr>
        <w:t xml:space="preserve">a barlangokat kalcium-karbonátból képződő cseppkövek, </w:t>
      </w:r>
      <w:r w:rsidRPr="004A7094">
        <w:rPr>
          <w:rFonts w:ascii="Times New Roman" w:eastAsiaTheme="minorEastAsia" w:hAnsi="Times New Roman" w:cs="Times New Roman"/>
          <w:b/>
          <w:sz w:val="20"/>
          <w:szCs w:val="20"/>
        </w:rPr>
        <w:t xml:space="preserve">sztalaktitok és </w:t>
      </w:r>
      <w:proofErr w:type="spellStart"/>
      <w:r w:rsidRPr="004A7094">
        <w:rPr>
          <w:rFonts w:ascii="Times New Roman" w:eastAsiaTheme="minorEastAsia" w:hAnsi="Times New Roman" w:cs="Times New Roman"/>
          <w:b/>
          <w:sz w:val="20"/>
          <w:szCs w:val="20"/>
        </w:rPr>
        <w:t>sztalagmitok</w:t>
      </w:r>
      <w:r>
        <w:rPr>
          <w:rFonts w:ascii="Times New Roman" w:eastAsiaTheme="minorEastAsia" w:hAnsi="Times New Roman" w:cs="Times New Roman"/>
          <w:sz w:val="20"/>
          <w:szCs w:val="20"/>
        </w:rPr>
        <w:t>díszitik</w:t>
      </w:r>
      <w:proofErr w:type="spellEnd"/>
      <w:r w:rsidR="00362F44">
        <w:rPr>
          <w:rFonts w:ascii="Times New Roman" w:eastAsiaTheme="minorEastAsia" w:hAnsi="Times New Roman" w:cs="Times New Roman"/>
          <w:sz w:val="20"/>
          <w:szCs w:val="20"/>
        </w:rPr>
        <w:t>.</w:t>
      </w:r>
      <w:bookmarkStart w:id="0" w:name="_GoBack"/>
      <w:bookmarkEnd w:id="0"/>
    </w:p>
    <w:p w:rsidR="00D72CAD" w:rsidRDefault="00D72CAD" w:rsidP="00D72CAD">
      <w:pPr>
        <w:spacing w:before="240" w:after="0" w:afterAutospacing="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>
        <w:rPr>
          <w:rFonts w:ascii="Times New Roman" w:eastAsiaTheme="minorEastAsia" w:hAnsi="Times New Roman" w:cs="Times New Roman"/>
          <w:sz w:val="20"/>
          <w:szCs w:val="20"/>
        </w:rPr>
        <w:lastRenderedPageBreak/>
        <w:t>Melléklet:</w:t>
      </w:r>
    </w:p>
    <w:p w:rsidR="00D72CAD" w:rsidRDefault="008434ED" w:rsidP="00D72CAD">
      <w:pPr>
        <w:spacing w:before="240" w:after="0" w:afterAutospacing="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>
        <w:rPr>
          <w:rFonts w:ascii="Times New Roman" w:eastAsiaTheme="minorEastAsia" w:hAnsi="Times New Roman" w:cs="Times New Roman"/>
          <w:noProof/>
          <w:sz w:val="20"/>
          <w:szCs w:val="20"/>
          <w:lang w:eastAsia="hu-HU"/>
        </w:rPr>
        <w:drawing>
          <wp:inline distT="0" distB="0" distL="0" distR="0">
            <wp:extent cx="4624512" cy="3468384"/>
            <wp:effectExtent l="19050" t="0" r="4638" b="0"/>
            <wp:docPr id="1" name="Kép 0" descr="Folyotorkolat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lyotorkolatok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27706" cy="347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4ED" w:rsidRDefault="000C696D" w:rsidP="00D72CAD">
      <w:pPr>
        <w:spacing w:before="240" w:after="0" w:afterAutospacing="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0C696D">
        <w:rPr>
          <w:rFonts w:ascii="Times New Roman" w:eastAsiaTheme="minorEastAsia" w:hAnsi="Times New Roman" w:cs="Times New Roman"/>
          <w:sz w:val="20"/>
          <w:szCs w:val="20"/>
        </w:rPr>
        <w:drawing>
          <wp:inline distT="0" distB="0" distL="0" distR="0">
            <wp:extent cx="3010397" cy="2075291"/>
            <wp:effectExtent l="19050" t="0" r="0" b="0"/>
            <wp:docPr id="2" name="Kép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649" cy="207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sz w:val="20"/>
          <w:szCs w:val="20"/>
        </w:rPr>
        <w:t xml:space="preserve"> Dalmát part</w:t>
      </w:r>
    </w:p>
    <w:p w:rsidR="000C696D" w:rsidRPr="00362F44" w:rsidRDefault="000C696D" w:rsidP="00D72CAD">
      <w:pPr>
        <w:spacing w:before="240" w:after="0" w:afterAutospacing="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0C696D">
        <w:rPr>
          <w:rFonts w:ascii="Times New Roman" w:eastAsiaTheme="minorEastAsia" w:hAnsi="Times New Roman" w:cs="Times New Roman"/>
          <w:sz w:val="20"/>
          <w:szCs w:val="20"/>
        </w:rPr>
        <w:drawing>
          <wp:inline distT="0" distB="0" distL="0" distR="0">
            <wp:extent cx="2469708" cy="1447137"/>
            <wp:effectExtent l="19050" t="0" r="6792" b="0"/>
            <wp:docPr id="3" name="Kép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395" cy="1448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sz w:val="20"/>
          <w:szCs w:val="20"/>
        </w:rPr>
        <w:t xml:space="preserve"> Riás part</w:t>
      </w:r>
      <w:r w:rsidR="00B65E4A">
        <w:rPr>
          <w:rFonts w:ascii="Times New Roman" w:eastAsiaTheme="minorEastAsia" w:hAnsi="Times New Roman" w:cs="Times New Roman"/>
          <w:sz w:val="20"/>
          <w:szCs w:val="20"/>
        </w:rPr>
        <w:t xml:space="preserve"> </w:t>
      </w:r>
      <w:r w:rsidR="00B65E4A" w:rsidRPr="00B65E4A">
        <w:rPr>
          <w:rFonts w:ascii="Times New Roman" w:eastAsiaTheme="minorEastAsia" w:hAnsi="Times New Roman" w:cs="Times New Roman"/>
          <w:sz w:val="20"/>
          <w:szCs w:val="20"/>
        </w:rPr>
        <w:drawing>
          <wp:inline distT="0" distB="0" distL="0" distR="0">
            <wp:extent cx="2013943" cy="1446144"/>
            <wp:effectExtent l="19050" t="0" r="5357" b="0"/>
            <wp:docPr id="4" name="Kép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20" cy="1449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="00CD6A53">
        <w:rPr>
          <w:rFonts w:ascii="Times New Roman" w:eastAsiaTheme="minorEastAsia" w:hAnsi="Times New Roman" w:cs="Times New Roman"/>
          <w:sz w:val="20"/>
          <w:szCs w:val="20"/>
        </w:rPr>
        <w:t xml:space="preserve"> Fjordos </w:t>
      </w:r>
    </w:p>
    <w:sectPr w:rsidR="000C696D" w:rsidRPr="00362F44" w:rsidSect="001A23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56127"/>
    <w:multiLevelType w:val="hybridMultilevel"/>
    <w:tmpl w:val="C068F640"/>
    <w:lvl w:ilvl="0" w:tplc="A2E604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06F4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92BB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C624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12DB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A4A3A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5263B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A693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C632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B946129"/>
    <w:multiLevelType w:val="hybridMultilevel"/>
    <w:tmpl w:val="69DEE97C"/>
    <w:lvl w:ilvl="0" w:tplc="E43C4F7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03622A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CCA0DB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CAED77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6FA841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D28425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F1CEDE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ACEF36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AC880C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2101F1F"/>
    <w:multiLevelType w:val="hybridMultilevel"/>
    <w:tmpl w:val="2084EC32"/>
    <w:lvl w:ilvl="0" w:tplc="E5C091B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560587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91819F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8CEF38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718C2A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3A6C2A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4CE767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03A462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85A5CF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3A4D6AA8"/>
    <w:multiLevelType w:val="hybridMultilevel"/>
    <w:tmpl w:val="DFDCB3BC"/>
    <w:lvl w:ilvl="0" w:tplc="BFFEE5C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856FB2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ABC481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F4475B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17A86E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EF2C83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7664D4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0AAB9C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1EAEC7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41075ACB"/>
    <w:multiLevelType w:val="hybridMultilevel"/>
    <w:tmpl w:val="C03C752A"/>
    <w:lvl w:ilvl="0" w:tplc="371C98D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804A05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254A87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E1AC7B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426C07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D2C6BB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0689AD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49C530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6CEF4B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55F97C75"/>
    <w:multiLevelType w:val="hybridMultilevel"/>
    <w:tmpl w:val="D780E440"/>
    <w:lvl w:ilvl="0" w:tplc="0BB6B2A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9A0932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196D15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A760EB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5D2084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6CC05C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A3CCAB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5463F6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B64019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60C76F10"/>
    <w:multiLevelType w:val="hybridMultilevel"/>
    <w:tmpl w:val="1DE0A022"/>
    <w:lvl w:ilvl="0" w:tplc="040E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7804A05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254A87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E1AC7B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426C07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D2C6BB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0689AD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49C530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6CEF4B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62B452CD"/>
    <w:multiLevelType w:val="hybridMultilevel"/>
    <w:tmpl w:val="8BF80D76"/>
    <w:lvl w:ilvl="0" w:tplc="AE46384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9BAE80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EF410F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10C76E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C304D6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9BCA9F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066491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864F1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464574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797E3241"/>
    <w:multiLevelType w:val="hybridMultilevel"/>
    <w:tmpl w:val="39C0E030"/>
    <w:lvl w:ilvl="0" w:tplc="309885C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ACAADA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39A7DB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3AE44B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3600B7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8D2212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F4A0DE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6D62C9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3526F2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7A991045"/>
    <w:multiLevelType w:val="hybridMultilevel"/>
    <w:tmpl w:val="81F61B18"/>
    <w:lvl w:ilvl="0" w:tplc="C48EFB6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20A8D2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2B28A2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2DA8DB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792D39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08C400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ADA622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4242C8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1FC56B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7F2636FB"/>
    <w:multiLevelType w:val="hybridMultilevel"/>
    <w:tmpl w:val="EF9E1AA0"/>
    <w:lvl w:ilvl="0" w:tplc="C344953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B4A29B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110F42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6A8D54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A5800B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D6826C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8E03A8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3DAA74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9B2B84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9"/>
  </w:num>
  <w:num w:numId="2">
    <w:abstractNumId w:val="1"/>
  </w:num>
  <w:num w:numId="3">
    <w:abstractNumId w:val="7"/>
  </w:num>
  <w:num w:numId="4">
    <w:abstractNumId w:val="0"/>
  </w:num>
  <w:num w:numId="5">
    <w:abstractNumId w:val="10"/>
  </w:num>
  <w:num w:numId="6">
    <w:abstractNumId w:val="8"/>
  </w:num>
  <w:num w:numId="7">
    <w:abstractNumId w:val="4"/>
  </w:num>
  <w:num w:numId="8">
    <w:abstractNumId w:val="5"/>
  </w:num>
  <w:num w:numId="9">
    <w:abstractNumId w:val="6"/>
  </w:num>
  <w:num w:numId="10">
    <w:abstractNumId w:val="2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391436"/>
    <w:rsid w:val="000936B5"/>
    <w:rsid w:val="000C696D"/>
    <w:rsid w:val="001A23B2"/>
    <w:rsid w:val="00362F44"/>
    <w:rsid w:val="00391436"/>
    <w:rsid w:val="004A7094"/>
    <w:rsid w:val="005C6441"/>
    <w:rsid w:val="008434ED"/>
    <w:rsid w:val="008B251A"/>
    <w:rsid w:val="00AA2D2B"/>
    <w:rsid w:val="00B6429A"/>
    <w:rsid w:val="00B65E4A"/>
    <w:rsid w:val="00C01877"/>
    <w:rsid w:val="00CD6A53"/>
    <w:rsid w:val="00CE49EC"/>
    <w:rsid w:val="00D72CAD"/>
    <w:rsid w:val="00F841EB"/>
    <w:rsid w:val="00FD089F"/>
    <w:rsid w:val="00FF2F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before="100" w:beforeAutospacing="1" w:after="100" w:afterAutospacing="1"/>
        <w:ind w:left="714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A23B2"/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391436"/>
    <w:pPr>
      <w:spacing w:before="0" w:beforeAutospacing="0" w:after="0" w:afterAutospacing="0"/>
      <w:ind w:left="720" w:firstLine="0"/>
      <w:contextualSpacing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NormlWeb">
    <w:name w:val="Normal (Web)"/>
    <w:basedOn w:val="Norml"/>
    <w:uiPriority w:val="99"/>
    <w:semiHidden/>
    <w:unhideWhenUsed/>
    <w:rsid w:val="00391436"/>
    <w:pPr>
      <w:ind w:left="0" w:firstLine="0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434E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434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55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7781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192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684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493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841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96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149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39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121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791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936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7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5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1368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48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5563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55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8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0612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7292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644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747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92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867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849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74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2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549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9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8356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027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862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13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6951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215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878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66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0760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64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420</Words>
  <Characters>2903</Characters>
  <Application>Microsoft Office Word</Application>
  <DocSecurity>0</DocSecurity>
  <Lines>24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felhasznalo</dc:creator>
  <cp:lastModifiedBy>user</cp:lastModifiedBy>
  <cp:revision>12</cp:revision>
  <cp:lastPrinted>2015-03-01T18:25:00Z</cp:lastPrinted>
  <dcterms:created xsi:type="dcterms:W3CDTF">2015-03-01T18:11:00Z</dcterms:created>
  <dcterms:modified xsi:type="dcterms:W3CDTF">2016-05-24T13:39:00Z</dcterms:modified>
</cp:coreProperties>
</file>